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0F" w:rsidRPr="000C5E0F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BE001D" wp14:editId="6D171B25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0" t="0" r="0" b="0"/>
            <wp:wrapSquare wrapText="left"/>
            <wp:docPr id="1" name="Рисунок 1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61C5">
        <w:rPr>
          <w:b/>
          <w:sz w:val="28"/>
          <w:szCs w:val="28"/>
        </w:rPr>
        <w:br w:type="textWrapping" w:clear="all"/>
      </w:r>
      <w:r w:rsidRPr="000C5E0F">
        <w:rPr>
          <w:rFonts w:ascii="Times New Roman" w:hAnsi="Times New Roman" w:cs="Times New Roman"/>
          <w:b/>
          <w:sz w:val="28"/>
          <w:szCs w:val="28"/>
        </w:rPr>
        <w:t xml:space="preserve">  АДМИНИСТРАЦИЯ  МУНИЦИПАЛЬНОГО  ОБРАЗОВАНИЯ</w:t>
      </w:r>
    </w:p>
    <w:p w:rsidR="003C2F0F" w:rsidRPr="000C5E0F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E0F">
        <w:rPr>
          <w:rFonts w:ascii="Times New Roman" w:hAnsi="Times New Roman" w:cs="Times New Roman"/>
          <w:b/>
          <w:sz w:val="28"/>
          <w:szCs w:val="28"/>
        </w:rPr>
        <w:t>РУДНЯНСКИЙ  РАЙОН  СМОЛЕНСКОЙ ОБЛАСТИ</w:t>
      </w:r>
    </w:p>
    <w:p w:rsidR="003C2F0F" w:rsidRPr="000C5E0F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F0F" w:rsidRPr="000C5E0F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5E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C5E0F">
        <w:rPr>
          <w:rFonts w:ascii="Times New Roman" w:hAnsi="Times New Roman" w:cs="Times New Roman"/>
          <w:b/>
          <w:sz w:val="28"/>
          <w:szCs w:val="28"/>
        </w:rPr>
        <w:t xml:space="preserve">  О  С  Т  А Н  О  В  Л  Е Н  И  Е</w:t>
      </w:r>
    </w:p>
    <w:p w:rsidR="003C2F0F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2F0F" w:rsidRPr="00F874FA" w:rsidRDefault="003C2F0F" w:rsidP="003C2F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C2F0F" w:rsidRPr="000C5E0F" w:rsidRDefault="003C2F0F" w:rsidP="003C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0F">
        <w:rPr>
          <w:rFonts w:ascii="Times New Roman" w:hAnsi="Times New Roman" w:cs="Times New Roman"/>
          <w:sz w:val="28"/>
          <w:szCs w:val="28"/>
        </w:rPr>
        <w:t xml:space="preserve">от  </w:t>
      </w:r>
      <w:r w:rsidR="004356D5">
        <w:rPr>
          <w:rFonts w:ascii="Times New Roman" w:hAnsi="Times New Roman" w:cs="Times New Roman"/>
          <w:sz w:val="28"/>
          <w:szCs w:val="28"/>
        </w:rPr>
        <w:t>12.11.2021</w:t>
      </w:r>
      <w:bookmarkStart w:id="0" w:name="_GoBack"/>
      <w:bookmarkEnd w:id="0"/>
      <w:r w:rsidRPr="000C5E0F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6D5">
        <w:rPr>
          <w:rFonts w:ascii="Times New Roman" w:hAnsi="Times New Roman" w:cs="Times New Roman"/>
          <w:sz w:val="28"/>
          <w:szCs w:val="28"/>
        </w:rPr>
        <w:t>375</w:t>
      </w:r>
    </w:p>
    <w:p w:rsidR="003C2F0F" w:rsidRPr="000C5E0F" w:rsidRDefault="003C2F0F" w:rsidP="003C2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F0F" w:rsidRDefault="003C2F0F" w:rsidP="003C2F0F">
      <w:pPr>
        <w:pStyle w:val="a3"/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0C5E0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C5E0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C5E0F">
        <w:rPr>
          <w:sz w:val="28"/>
          <w:szCs w:val="28"/>
        </w:rPr>
        <w:t xml:space="preserve"> </w:t>
      </w:r>
      <w:r w:rsidRPr="00277306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>муниципального образования</w:t>
      </w:r>
      <w:r w:rsidRPr="00277306">
        <w:rPr>
          <w:sz w:val="28"/>
          <w:szCs w:val="28"/>
        </w:rPr>
        <w:t xml:space="preserve"> Руднянского </w:t>
      </w:r>
      <w:r>
        <w:rPr>
          <w:sz w:val="28"/>
          <w:szCs w:val="28"/>
        </w:rPr>
        <w:t xml:space="preserve">городского поселения Руднянского </w:t>
      </w:r>
      <w:r w:rsidRPr="00277306">
        <w:rPr>
          <w:sz w:val="28"/>
          <w:szCs w:val="28"/>
        </w:rPr>
        <w:t>района Смоленской области»</w:t>
      </w:r>
    </w:p>
    <w:p w:rsidR="003C2F0F" w:rsidRPr="000C5E0F" w:rsidRDefault="003C2F0F" w:rsidP="003C2F0F">
      <w:pPr>
        <w:pStyle w:val="a3"/>
        <w:ind w:right="4534"/>
        <w:jc w:val="both"/>
        <w:rPr>
          <w:sz w:val="28"/>
          <w:szCs w:val="28"/>
        </w:rPr>
      </w:pPr>
    </w:p>
    <w:p w:rsidR="003C2F0F" w:rsidRPr="000C5E0F" w:rsidRDefault="003C2F0F" w:rsidP="003C2F0F">
      <w:pPr>
        <w:pStyle w:val="a3"/>
        <w:ind w:firstLine="709"/>
        <w:jc w:val="both"/>
        <w:rPr>
          <w:sz w:val="28"/>
          <w:szCs w:val="28"/>
        </w:rPr>
      </w:pPr>
      <w:r w:rsidRPr="000C5E0F"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gramStart"/>
      <w:r w:rsidRPr="000C5E0F">
        <w:rPr>
          <w:sz w:val="28"/>
          <w:szCs w:val="28"/>
        </w:rPr>
        <w:t>п</w:t>
      </w:r>
      <w:proofErr w:type="gramEnd"/>
      <w:r w:rsidRPr="000C5E0F">
        <w:rPr>
          <w:sz w:val="28"/>
          <w:szCs w:val="28"/>
        </w:rPr>
        <w:t xml:space="preserve"> о с т а н о в л я е т:</w:t>
      </w:r>
    </w:p>
    <w:p w:rsidR="003C2F0F" w:rsidRDefault="003C2F0F" w:rsidP="003C2F0F">
      <w:pPr>
        <w:pStyle w:val="a3"/>
        <w:tabs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C2F0F" w:rsidRDefault="003C2F0F" w:rsidP="003C2F0F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r w:rsidRPr="000C5E0F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0C5E0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C5E0F">
        <w:rPr>
          <w:sz w:val="28"/>
          <w:szCs w:val="28"/>
        </w:rPr>
        <w:t xml:space="preserve"> </w:t>
      </w:r>
      <w:r w:rsidRPr="00277306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>муниципального образования</w:t>
      </w:r>
      <w:r w:rsidRPr="00277306">
        <w:rPr>
          <w:sz w:val="28"/>
          <w:szCs w:val="28"/>
        </w:rPr>
        <w:t xml:space="preserve"> Руднянского </w:t>
      </w:r>
      <w:r>
        <w:rPr>
          <w:sz w:val="28"/>
          <w:szCs w:val="28"/>
        </w:rPr>
        <w:t xml:space="preserve">городского поселения Руднянского </w:t>
      </w:r>
      <w:r w:rsidRPr="00277306">
        <w:rPr>
          <w:sz w:val="28"/>
          <w:szCs w:val="28"/>
        </w:rPr>
        <w:t>района Смоленской области»</w:t>
      </w:r>
      <w:r>
        <w:rPr>
          <w:sz w:val="28"/>
          <w:szCs w:val="28"/>
        </w:rPr>
        <w:t xml:space="preserve"> утвержденную постановлением Администрации муниципального образования Руднянский район Смоленской области от 25.06.2021г. № 197 следующие изменения:</w:t>
      </w:r>
    </w:p>
    <w:p w:rsidR="00CC4C4E" w:rsidRDefault="003C2F0F" w:rsidP="003C2F0F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CC4C4E">
        <w:rPr>
          <w:sz w:val="28"/>
          <w:szCs w:val="28"/>
        </w:rPr>
        <w:t xml:space="preserve">в разделе </w:t>
      </w:r>
      <w:r w:rsidR="00A91722">
        <w:rPr>
          <w:sz w:val="28"/>
          <w:szCs w:val="28"/>
        </w:rPr>
        <w:t>3</w:t>
      </w:r>
      <w:r w:rsidR="00CC4C4E">
        <w:rPr>
          <w:sz w:val="28"/>
          <w:szCs w:val="28"/>
        </w:rPr>
        <w:t>:</w:t>
      </w:r>
    </w:p>
    <w:p w:rsidR="003C2F0F" w:rsidRDefault="00CC4C4E" w:rsidP="003C2F0F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после абзаца 38 дополнить абзацем следующего содержания:</w:t>
      </w:r>
    </w:p>
    <w:p w:rsidR="00CC4C4E" w:rsidRDefault="00CC4C4E" w:rsidP="003C2F0F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21550D">
        <w:rPr>
          <w:color w:val="000000"/>
          <w:sz w:val="28"/>
          <w:szCs w:val="28"/>
          <w:shd w:val="clear" w:color="auto" w:fill="FFFFFF"/>
        </w:rPr>
        <w:t>Адресный перечень дворовых территорий нуждающихся в благоустройстве и подлежащих благоустройству в период реализации муниципальной программы</w:t>
      </w:r>
      <w:r>
        <w:rPr>
          <w:color w:val="000000"/>
          <w:sz w:val="28"/>
          <w:szCs w:val="28"/>
          <w:shd w:val="clear" w:color="auto" w:fill="FFFFFF"/>
        </w:rPr>
        <w:t xml:space="preserve"> в 2022 году </w:t>
      </w:r>
      <w:r>
        <w:rPr>
          <w:sz w:val="28"/>
          <w:szCs w:val="28"/>
        </w:rPr>
        <w:t xml:space="preserve">приведен в </w:t>
      </w:r>
      <w:r w:rsidRPr="00E1366F">
        <w:rPr>
          <w:sz w:val="28"/>
          <w:szCs w:val="28"/>
        </w:rPr>
        <w:t xml:space="preserve">приложении </w:t>
      </w:r>
      <w:r>
        <w:rPr>
          <w:sz w:val="28"/>
          <w:szCs w:val="28"/>
          <w:lang w:val="en-US"/>
        </w:rPr>
        <w:t>N</w:t>
      </w:r>
      <w:r w:rsidRPr="00E13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8.1 </w:t>
      </w:r>
      <w:r w:rsidRPr="00A84856">
        <w:rPr>
          <w:sz w:val="28"/>
          <w:szCs w:val="28"/>
        </w:rPr>
        <w:t>к муниципальной программе</w:t>
      </w:r>
      <w:proofErr w:type="gramStart"/>
      <w:r>
        <w:rPr>
          <w:sz w:val="28"/>
          <w:szCs w:val="28"/>
        </w:rPr>
        <w:t>.»;</w:t>
      </w:r>
      <w:proofErr w:type="gramEnd"/>
    </w:p>
    <w:p w:rsidR="00A91722" w:rsidRDefault="00CC4C4E" w:rsidP="00A91722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 </w:t>
      </w:r>
      <w:r w:rsidR="00A91722">
        <w:rPr>
          <w:sz w:val="28"/>
          <w:szCs w:val="28"/>
        </w:rPr>
        <w:t>после абзаца 51 дополнить абзацем следующего содержания:</w:t>
      </w:r>
    </w:p>
    <w:p w:rsidR="00A91722" w:rsidRDefault="00A91722" w:rsidP="00A9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40E5D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нуждающихся в благоустройстве и подлежащих благоустройству в период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40E5D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2022 году</w:t>
      </w:r>
      <w:r w:rsidRPr="00840E5D">
        <w:rPr>
          <w:rFonts w:ascii="Times New Roman" w:hAnsi="Times New Roman" w:cs="Times New Roman"/>
          <w:sz w:val="28"/>
          <w:szCs w:val="28"/>
        </w:rPr>
        <w:t xml:space="preserve">, приведен в </w:t>
      </w:r>
      <w:r w:rsidRPr="00E1366F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36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13.1</w:t>
      </w:r>
      <w:r w:rsidRPr="00840E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1722" w:rsidRDefault="00A91722" w:rsidP="00A9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917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дополнить пунктом 7 следующего содержания:</w:t>
      </w:r>
    </w:p>
    <w:p w:rsidR="00A91722" w:rsidRDefault="00A91722" w:rsidP="00A9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9072"/>
      </w:tblGrid>
      <w:tr w:rsidR="00A91722" w:rsidRPr="00B01744" w:rsidTr="005F7689">
        <w:tc>
          <w:tcPr>
            <w:tcW w:w="959" w:type="dxa"/>
            <w:vAlign w:val="center"/>
          </w:tcPr>
          <w:p w:rsidR="00A91722" w:rsidRPr="00780F3C" w:rsidRDefault="00A91722" w:rsidP="005F7689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2" w:type="dxa"/>
            <w:vAlign w:val="center"/>
          </w:tcPr>
          <w:p w:rsidR="00A91722" w:rsidRPr="00A91722" w:rsidRDefault="00A91722" w:rsidP="00A91722">
            <w:pPr>
              <w:autoSpaceDE w:val="0"/>
              <w:autoSpaceDN w:val="0"/>
              <w:adjustRightInd w:val="0"/>
              <w:jc w:val="both"/>
              <w:rPr>
                <w:rStyle w:val="s1"/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Рудня, ул. Киреева, площадка у памятника "Катюша"</w:t>
            </w:r>
          </w:p>
        </w:tc>
      </w:tr>
    </w:tbl>
    <w:p w:rsidR="00A91722" w:rsidRDefault="00A91722" w:rsidP="00A9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722" w:rsidRPr="00840E5D" w:rsidRDefault="00A91722" w:rsidP="00A9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дополнить приложениями 8.1, 13.1 (прилагаются).</w:t>
      </w:r>
    </w:p>
    <w:p w:rsidR="00A91722" w:rsidRDefault="00A91722" w:rsidP="00A91722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CC4C4E" w:rsidRDefault="00CC4C4E" w:rsidP="003C2F0F">
      <w:pPr>
        <w:pStyle w:val="a3"/>
        <w:tabs>
          <w:tab w:val="left" w:pos="0"/>
        </w:tabs>
        <w:ind w:right="-1"/>
        <w:jc w:val="both"/>
        <w:rPr>
          <w:sz w:val="28"/>
          <w:szCs w:val="28"/>
        </w:rPr>
      </w:pPr>
    </w:p>
    <w:p w:rsidR="003C2F0F" w:rsidRPr="0075447F" w:rsidRDefault="00A91722" w:rsidP="003C2F0F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C2F0F" w:rsidRPr="0075447F">
        <w:rPr>
          <w:rFonts w:ascii="Times New Roman" w:hAnsi="Times New Roman" w:cs="Times New Roman"/>
          <w:sz w:val="28"/>
          <w:szCs w:val="28"/>
        </w:rPr>
        <w:t>.</w:t>
      </w:r>
      <w:r w:rsidR="003C2F0F" w:rsidRPr="000C5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F0F" w:rsidRPr="000C5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C2F0F" w:rsidRPr="000C5E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</w:t>
      </w:r>
      <w:r w:rsidR="003C2F0F">
        <w:rPr>
          <w:rFonts w:ascii="Times New Roman" w:hAnsi="Times New Roman" w:cs="Times New Roman"/>
          <w:sz w:val="28"/>
          <w:szCs w:val="28"/>
        </w:rPr>
        <w:t>Ю.В. Кондрашова.</w:t>
      </w:r>
    </w:p>
    <w:p w:rsidR="003C2F0F" w:rsidRDefault="003C2F0F" w:rsidP="003C2F0F">
      <w:pPr>
        <w:pStyle w:val="a3"/>
        <w:jc w:val="both"/>
        <w:rPr>
          <w:sz w:val="28"/>
          <w:szCs w:val="28"/>
        </w:rPr>
      </w:pPr>
    </w:p>
    <w:p w:rsidR="003C2F0F" w:rsidRPr="00E161C5" w:rsidRDefault="003C2F0F" w:rsidP="003C2F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E16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70537" w:rsidRDefault="003C2F0F" w:rsidP="003C2F0F">
      <w:pPr>
        <w:rPr>
          <w:rFonts w:ascii="Times New Roman" w:hAnsi="Times New Roman" w:cs="Times New Roman"/>
          <w:b/>
          <w:sz w:val="28"/>
          <w:szCs w:val="28"/>
        </w:rPr>
      </w:pPr>
      <w:r w:rsidRPr="00E161C5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p w:rsidR="00484708" w:rsidRDefault="00484708" w:rsidP="003C2F0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484708" w:rsidTr="005F7689">
        <w:tc>
          <w:tcPr>
            <w:tcW w:w="4783" w:type="dxa"/>
          </w:tcPr>
          <w:p w:rsidR="00484708" w:rsidRPr="00535A99" w:rsidRDefault="00484708" w:rsidP="005F7689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Приложение №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8.1</w:t>
            </w:r>
          </w:p>
          <w:p w:rsidR="00484708" w:rsidRDefault="00484708" w:rsidP="005F7689">
            <w:pPr>
              <w:pStyle w:val="ConsPlusNormal"/>
              <w:tabs>
                <w:tab w:val="left" w:pos="5130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5A99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484708" w:rsidRDefault="00484708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84708" w:rsidRDefault="00484708" w:rsidP="0048470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84708" w:rsidRDefault="00484708" w:rsidP="0048470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Адресный перечень дворовых территорий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15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2022 году</w:t>
      </w:r>
    </w:p>
    <w:p w:rsidR="00484708" w:rsidRPr="0021550D" w:rsidRDefault="00484708" w:rsidP="00484708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Style w:val="a4"/>
        <w:tblW w:w="10209" w:type="dxa"/>
        <w:tblLayout w:type="fixed"/>
        <w:tblLook w:val="04A0" w:firstRow="1" w:lastRow="0" w:firstColumn="1" w:lastColumn="0" w:noHBand="0" w:noVBand="1"/>
      </w:tblPr>
      <w:tblGrid>
        <w:gridCol w:w="959"/>
        <w:gridCol w:w="5245"/>
        <w:gridCol w:w="4005"/>
      </w:tblGrid>
      <w:tr w:rsidR="00484708" w:rsidRPr="00B01744" w:rsidTr="005F7689">
        <w:tc>
          <w:tcPr>
            <w:tcW w:w="959" w:type="dxa"/>
            <w:vAlign w:val="center"/>
          </w:tcPr>
          <w:p w:rsidR="00484708" w:rsidRPr="00B01744" w:rsidRDefault="00484708" w:rsidP="005F7689">
            <w:pPr>
              <w:pStyle w:val="p6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484708" w:rsidRPr="00B01744" w:rsidRDefault="00484708" w:rsidP="005F7689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Адрес дворовых территорий и площадей общего посещения</w:t>
            </w:r>
          </w:p>
        </w:tc>
        <w:tc>
          <w:tcPr>
            <w:tcW w:w="4005" w:type="dxa"/>
            <w:vAlign w:val="center"/>
          </w:tcPr>
          <w:p w:rsidR="00484708" w:rsidRPr="00B01744" w:rsidRDefault="00484708" w:rsidP="005F7689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CA4971" w:rsidRPr="00B01744" w:rsidTr="005F7689">
        <w:tc>
          <w:tcPr>
            <w:tcW w:w="959" w:type="dxa"/>
          </w:tcPr>
          <w:p w:rsidR="00CA4971" w:rsidRPr="00B01744" w:rsidRDefault="00CA4971" w:rsidP="005F7689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 w:rsidRPr="00B0174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A4971" w:rsidRPr="00B01744" w:rsidRDefault="00CA4971" w:rsidP="00254534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1744">
              <w:rPr>
                <w:rFonts w:ascii="Times New Roman" w:hAnsi="Times New Roman" w:cs="Times New Roman"/>
                <w:sz w:val="28"/>
                <w:szCs w:val="28"/>
              </w:rPr>
              <w:t xml:space="preserve">г. Рудня, пос. </w:t>
            </w:r>
            <w:proofErr w:type="spellStart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Молкомбината</w:t>
            </w:r>
            <w:proofErr w:type="spellEnd"/>
            <w:r w:rsidRPr="00B01744">
              <w:rPr>
                <w:rFonts w:ascii="Times New Roman" w:hAnsi="Times New Roman" w:cs="Times New Roman"/>
                <w:sz w:val="28"/>
                <w:szCs w:val="28"/>
              </w:rPr>
              <w:t>, д.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5" w:type="dxa"/>
          </w:tcPr>
          <w:p w:rsidR="00CA4971" w:rsidRPr="00484708" w:rsidRDefault="00CA4971" w:rsidP="00254534">
            <w:pPr>
              <w:jc w:val="center"/>
            </w:pPr>
            <w:r w:rsidRPr="00484708">
              <w:rPr>
                <w:sz w:val="28"/>
                <w:szCs w:val="28"/>
              </w:rPr>
              <w:t>Ремонт автомобильных парковок; устройство тротуара; освещение дворовых территорий; установка скамеек, урн для мусора, обустройство площадки для мусорных контейнеров</w:t>
            </w:r>
          </w:p>
        </w:tc>
      </w:tr>
      <w:tr w:rsidR="00CA4971" w:rsidRPr="00B01744" w:rsidTr="005F7689">
        <w:tc>
          <w:tcPr>
            <w:tcW w:w="959" w:type="dxa"/>
          </w:tcPr>
          <w:p w:rsidR="00CA4971" w:rsidRPr="00B01744" w:rsidRDefault="00CA4971" w:rsidP="005F7689">
            <w:pPr>
              <w:tabs>
                <w:tab w:val="left" w:pos="513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CA4971" w:rsidRPr="00B01744" w:rsidRDefault="00CA4971" w:rsidP="00EC5FD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Руд</w:t>
            </w:r>
            <w:r w:rsidR="00EC5FDE">
              <w:rPr>
                <w:rFonts w:ascii="Times New Roman" w:hAnsi="Times New Roman" w:cs="Times New Roman"/>
                <w:sz w:val="28"/>
                <w:szCs w:val="28"/>
              </w:rPr>
              <w:t>ня, ул. 14 лет Октября, д.33а,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</w:p>
        </w:tc>
        <w:tc>
          <w:tcPr>
            <w:tcW w:w="4005" w:type="dxa"/>
          </w:tcPr>
          <w:p w:rsidR="00CA4971" w:rsidRPr="00484708" w:rsidRDefault="00CA4971" w:rsidP="00484708">
            <w:pPr>
              <w:jc w:val="center"/>
            </w:pPr>
            <w:r w:rsidRPr="00484708">
              <w:rPr>
                <w:sz w:val="28"/>
                <w:szCs w:val="28"/>
              </w:rPr>
              <w:t>Ремонт автомобильных парковок; устройство тротуара; освещение дворовых территорий; установка скамеек, урн для мусора, обустройство площадки для мусорных контейнеров</w:t>
            </w:r>
          </w:p>
        </w:tc>
      </w:tr>
    </w:tbl>
    <w:p w:rsidR="00484708" w:rsidRDefault="00484708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A4971" w:rsidRDefault="00CA4971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484708" w:rsidTr="005F7689">
        <w:trPr>
          <w:trHeight w:val="2223"/>
        </w:trPr>
        <w:tc>
          <w:tcPr>
            <w:tcW w:w="4358" w:type="dxa"/>
          </w:tcPr>
          <w:p w:rsidR="00484708" w:rsidRPr="00535A99" w:rsidRDefault="00484708" w:rsidP="005F7689">
            <w:pPr>
              <w:tabs>
                <w:tab w:val="left" w:pos="5130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Приложение №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13.1</w:t>
            </w:r>
            <w:r w:rsidRPr="00535A9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84708" w:rsidRDefault="00484708" w:rsidP="005F7689">
            <w:pPr>
              <w:tabs>
                <w:tab w:val="left" w:pos="5130"/>
              </w:tabs>
              <w:jc w:val="both"/>
              <w:rPr>
                <w:b/>
                <w:sz w:val="36"/>
                <w:szCs w:val="36"/>
              </w:rPr>
            </w:pPr>
            <w:r w:rsidRPr="00535A9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муниципального образования Руднянского городского поселения Руднянского района Смоленской области»</w:t>
            </w:r>
          </w:p>
        </w:tc>
      </w:tr>
    </w:tbl>
    <w:p w:rsidR="00484708" w:rsidRDefault="00484708" w:rsidP="00484708">
      <w:pPr>
        <w:tabs>
          <w:tab w:val="left" w:pos="5130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4708" w:rsidRDefault="00484708" w:rsidP="00484708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vertAlign w:val="superscript"/>
        </w:rPr>
      </w:pP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Адресный перечень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</w:t>
      </w:r>
      <w:r w:rsidRPr="00D17C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ых территорий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602D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02DC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нуждающихся в благоустройстве и подлежащих благоустройству в период реализации муниципальной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2022 году</w:t>
      </w:r>
    </w:p>
    <w:p w:rsidR="00484708" w:rsidRPr="008E7E09" w:rsidRDefault="00484708" w:rsidP="00484708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3969"/>
      </w:tblGrid>
      <w:tr w:rsidR="00484708" w:rsidRPr="00B01744" w:rsidTr="005F7689">
        <w:tc>
          <w:tcPr>
            <w:tcW w:w="959" w:type="dxa"/>
            <w:vAlign w:val="center"/>
          </w:tcPr>
          <w:p w:rsidR="00484708" w:rsidRPr="00B01744" w:rsidRDefault="00484708" w:rsidP="005F7689">
            <w:pPr>
              <w:pStyle w:val="p6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Pr="00B01744">
              <w:rPr>
                <w:b/>
                <w:bCs/>
                <w:color w:val="000000"/>
                <w:sz w:val="28"/>
                <w:szCs w:val="28"/>
              </w:rPr>
              <w:br/>
            </w:r>
            <w:proofErr w:type="gramStart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386" w:type="dxa"/>
            <w:vAlign w:val="center"/>
          </w:tcPr>
          <w:p w:rsidR="00484708" w:rsidRPr="00B01744" w:rsidRDefault="00484708" w:rsidP="005F7689">
            <w:pPr>
              <w:pStyle w:val="p34"/>
              <w:jc w:val="center"/>
              <w:rPr>
                <w:b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 xml:space="preserve">Адрес (наименование) общественных территорий </w:t>
            </w:r>
          </w:p>
        </w:tc>
        <w:tc>
          <w:tcPr>
            <w:tcW w:w="3969" w:type="dxa"/>
            <w:vAlign w:val="center"/>
          </w:tcPr>
          <w:p w:rsidR="00484708" w:rsidRPr="00B01744" w:rsidRDefault="00484708" w:rsidP="005F7689">
            <w:pPr>
              <w:pStyle w:val="p34"/>
              <w:jc w:val="center"/>
              <w:rPr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</w:tr>
      <w:tr w:rsidR="00484708" w:rsidRPr="00B01744" w:rsidTr="005F7689">
        <w:tc>
          <w:tcPr>
            <w:tcW w:w="959" w:type="dxa"/>
            <w:vAlign w:val="center"/>
          </w:tcPr>
          <w:p w:rsidR="00484708" w:rsidRPr="00B01744" w:rsidRDefault="00484708" w:rsidP="005F7689">
            <w:pPr>
              <w:pStyle w:val="p6"/>
              <w:jc w:val="center"/>
              <w:rPr>
                <w:bCs/>
                <w:color w:val="000000"/>
                <w:sz w:val="28"/>
                <w:szCs w:val="28"/>
              </w:rPr>
            </w:pPr>
            <w:r w:rsidRPr="00B0174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484708" w:rsidRPr="00B01744" w:rsidRDefault="00484708" w:rsidP="005F7689">
            <w:pPr>
              <w:pStyle w:val="p34"/>
              <w:jc w:val="both"/>
              <w:rPr>
                <w:rStyle w:val="s1"/>
                <w:bCs/>
                <w:color w:val="000000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г. Рудня, ул. Киреева, площадка у памятника "Катюша"</w:t>
            </w:r>
          </w:p>
        </w:tc>
        <w:tc>
          <w:tcPr>
            <w:tcW w:w="3969" w:type="dxa"/>
            <w:vAlign w:val="center"/>
          </w:tcPr>
          <w:p w:rsidR="00484708" w:rsidRPr="00B01744" w:rsidRDefault="00484708" w:rsidP="005F7689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01744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:rsidR="00484708" w:rsidRDefault="00484708" w:rsidP="00484708">
      <w:pPr>
        <w:tabs>
          <w:tab w:val="left" w:pos="513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484708" w:rsidRDefault="00484708" w:rsidP="003C2F0F"/>
    <w:sectPr w:rsidR="00484708" w:rsidSect="003C2F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0F"/>
    <w:rsid w:val="003C2F0F"/>
    <w:rsid w:val="004356D5"/>
    <w:rsid w:val="00484708"/>
    <w:rsid w:val="00770537"/>
    <w:rsid w:val="00A91722"/>
    <w:rsid w:val="00CA4971"/>
    <w:rsid w:val="00CC4C4E"/>
    <w:rsid w:val="00E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2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C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2F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C2F0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9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A9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91722"/>
  </w:style>
  <w:style w:type="paragraph" w:customStyle="1" w:styleId="p34">
    <w:name w:val="p34"/>
    <w:basedOn w:val="a"/>
    <w:rsid w:val="00A9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847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C2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C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C2F0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C2F0F"/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91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a"/>
    <w:rsid w:val="00A9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91722"/>
  </w:style>
  <w:style w:type="paragraph" w:customStyle="1" w:styleId="p34">
    <w:name w:val="p34"/>
    <w:basedOn w:val="a"/>
    <w:rsid w:val="00A91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847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Yakushkina_SA</dc:creator>
  <cp:lastModifiedBy>Yakushkina_SA</cp:lastModifiedBy>
  <cp:revision>3</cp:revision>
  <dcterms:created xsi:type="dcterms:W3CDTF">2021-11-09T12:00:00Z</dcterms:created>
  <dcterms:modified xsi:type="dcterms:W3CDTF">2022-01-17T05:48:00Z</dcterms:modified>
</cp:coreProperties>
</file>